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0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1467"/>
        <w:gridCol w:w="4462"/>
      </w:tblGrid>
      <w:tr w:rsidR="00DA4A78" w:rsidRPr="002B2717" w14:paraId="7730FB8D" w14:textId="77777777" w:rsidTr="00813C8D">
        <w:trPr>
          <w:trHeight w:val="449"/>
        </w:trPr>
        <w:tc>
          <w:tcPr>
            <w:tcW w:w="2098" w:type="pct"/>
            <w:vMerge w:val="restart"/>
          </w:tcPr>
          <w:p w14:paraId="19F58E72" w14:textId="77777777" w:rsidR="00DA4A78" w:rsidRPr="00E32031" w:rsidRDefault="00DA4A78" w:rsidP="009E17D5">
            <w:pPr>
              <w:rPr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2902" w:type="pct"/>
            <w:gridSpan w:val="2"/>
          </w:tcPr>
          <w:p w14:paraId="7C667943" w14:textId="7F207641" w:rsidR="00DA4A78" w:rsidRPr="00844FC1" w:rsidRDefault="009B3DF9" w:rsidP="00DA4A78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ИП </w:t>
            </w:r>
            <w:r w:rsidR="0057539F">
              <w:rPr>
                <w:sz w:val="24"/>
              </w:rPr>
              <w:t>Резниченко А.А.</w:t>
            </w:r>
          </w:p>
          <w:p w14:paraId="0246F4FB" w14:textId="25198C65" w:rsidR="00DA4A78" w:rsidRPr="002B2717" w:rsidRDefault="00DA4A78" w:rsidP="009B7BCA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                        </w:t>
            </w:r>
            <w:r w:rsidR="00813C8D" w:rsidRPr="00813C8D">
              <w:rPr>
                <w:rFonts w:ascii="Arial" w:hAnsi="Arial" w:cs="Arial"/>
              </w:rPr>
              <w:t>1</w:t>
            </w:r>
            <w:r w:rsidR="009B7BCA">
              <w:rPr>
                <w:rFonts w:ascii="Arial" w:hAnsi="Arial" w:cs="Arial"/>
              </w:rPr>
              <w:t>91025</w:t>
            </w:r>
            <w:bookmarkStart w:id="0" w:name="_GoBack"/>
            <w:bookmarkEnd w:id="0"/>
          </w:p>
        </w:tc>
      </w:tr>
      <w:tr w:rsidR="00DA4A78" w:rsidRPr="002B2717" w14:paraId="71E0D7F1" w14:textId="77777777" w:rsidTr="00813C8D">
        <w:trPr>
          <w:trHeight w:val="443"/>
        </w:trPr>
        <w:tc>
          <w:tcPr>
            <w:tcW w:w="2098" w:type="pct"/>
            <w:vMerge/>
          </w:tcPr>
          <w:p w14:paraId="2D2F3D2C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084A8F96" w14:textId="77777777" w:rsidR="00DA4A78" w:rsidRPr="002B2717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Адрес: </w:t>
            </w:r>
          </w:p>
        </w:tc>
        <w:tc>
          <w:tcPr>
            <w:tcW w:w="2184" w:type="pct"/>
          </w:tcPr>
          <w:p w14:paraId="2F7335B9" w14:textId="3212D407" w:rsidR="00DA4A78" w:rsidRPr="009B7BCA" w:rsidRDefault="00813C8D" w:rsidP="009B7BCA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 w:rsidRPr="00813C8D">
              <w:rPr>
                <w:rFonts w:ascii="Arial" w:hAnsi="Arial" w:cs="Arial"/>
              </w:rPr>
              <w:t xml:space="preserve"> г. </w:t>
            </w:r>
            <w:r w:rsidR="009B7BCA">
              <w:rPr>
                <w:rFonts w:ascii="Arial" w:hAnsi="Arial" w:cs="Arial"/>
              </w:rPr>
              <w:t>Санкт-Петербург, ул. Марата, д. 12 магазин «</w:t>
            </w:r>
            <w:r w:rsidR="009B7BCA">
              <w:rPr>
                <w:rFonts w:ascii="Arial" w:hAnsi="Arial" w:cs="Arial"/>
                <w:lang w:val="en-US"/>
              </w:rPr>
              <w:t>Larne</w:t>
            </w:r>
            <w:r w:rsidR="009B7BCA">
              <w:rPr>
                <w:rFonts w:ascii="Arial" w:hAnsi="Arial" w:cs="Arial"/>
              </w:rPr>
              <w:t>»</w:t>
            </w:r>
          </w:p>
        </w:tc>
      </w:tr>
      <w:tr w:rsidR="00DA4A78" w:rsidRPr="002B2717" w14:paraId="6AEAD376" w14:textId="77777777" w:rsidTr="00813C8D">
        <w:trPr>
          <w:trHeight w:val="449"/>
        </w:trPr>
        <w:tc>
          <w:tcPr>
            <w:tcW w:w="2098" w:type="pct"/>
            <w:vMerge/>
          </w:tcPr>
          <w:p w14:paraId="59C91B4E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132968C3" w14:textId="77777777" w:rsidR="00DA4A78" w:rsidRPr="002B2717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Телефон: </w:t>
            </w:r>
          </w:p>
        </w:tc>
        <w:tc>
          <w:tcPr>
            <w:tcW w:w="2184" w:type="pct"/>
          </w:tcPr>
          <w:p w14:paraId="36A4CA1F" w14:textId="71C09771" w:rsidR="00DA4A78" w:rsidRPr="00813C8D" w:rsidRDefault="009B7BCA" w:rsidP="00DA4A78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hyperlink r:id="rId4" w:history="1">
              <w:r w:rsidR="00813C8D" w:rsidRPr="00813C8D">
                <w:rPr>
                  <w:rStyle w:val="a4"/>
                  <w:rFonts w:ascii="Arial" w:hAnsi="Arial" w:cs="Arial"/>
                  <w:color w:val="303030"/>
                  <w:spacing w:val="12"/>
                  <w:u w:val="none"/>
                  <w:shd w:val="clear" w:color="auto" w:fill="FFFFFF"/>
                </w:rPr>
                <w:t>+7 921 982-95-26</w:t>
              </w:r>
            </w:hyperlink>
          </w:p>
        </w:tc>
      </w:tr>
      <w:tr w:rsidR="00DA4A78" w:rsidRPr="002B2717" w14:paraId="548E6DC4" w14:textId="77777777" w:rsidTr="00813C8D">
        <w:trPr>
          <w:trHeight w:val="245"/>
        </w:trPr>
        <w:tc>
          <w:tcPr>
            <w:tcW w:w="2098" w:type="pct"/>
            <w:vMerge/>
          </w:tcPr>
          <w:p w14:paraId="4DBF4BA7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3EC63430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Покупатель:  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14:paraId="54CCEC34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  <w:tr w:rsidR="00DA4A78" w:rsidRPr="002B2717" w14:paraId="6FB1C670" w14:textId="77777777" w:rsidTr="00813C8D">
        <w:trPr>
          <w:trHeight w:val="245"/>
        </w:trPr>
        <w:tc>
          <w:tcPr>
            <w:tcW w:w="2098" w:type="pct"/>
            <w:vMerge/>
          </w:tcPr>
          <w:p w14:paraId="7715E11A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1D6987AD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7486BA9B" w14:textId="77777777" w:rsidR="00DA4A78" w:rsidRPr="002B2717" w:rsidRDefault="00DA4A78" w:rsidP="00C5142C">
            <w:pPr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2B2717">
              <w:rPr>
                <w:sz w:val="14"/>
                <w:shd w:val="clear" w:color="auto" w:fill="FFFFFF"/>
              </w:rPr>
              <w:t>(ФИО)</w:t>
            </w:r>
          </w:p>
        </w:tc>
      </w:tr>
      <w:tr w:rsidR="00DA4A78" w:rsidRPr="002B2717" w14:paraId="4F9FE00E" w14:textId="77777777" w:rsidTr="00813C8D">
        <w:trPr>
          <w:trHeight w:val="252"/>
        </w:trPr>
        <w:tc>
          <w:tcPr>
            <w:tcW w:w="2098" w:type="pct"/>
            <w:vMerge/>
          </w:tcPr>
          <w:p w14:paraId="1216B9E4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0CE61568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Адрес:  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71CFE562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  <w:tr w:rsidR="00DA4A78" w:rsidRPr="002B2717" w14:paraId="07119F65" w14:textId="77777777" w:rsidTr="00813C8D">
        <w:trPr>
          <w:trHeight w:val="245"/>
        </w:trPr>
        <w:tc>
          <w:tcPr>
            <w:tcW w:w="2098" w:type="pct"/>
            <w:vMerge/>
          </w:tcPr>
          <w:p w14:paraId="436351E0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5448E194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0B02D77D" w14:textId="77777777" w:rsidR="00DA4A78" w:rsidRPr="002B2717" w:rsidRDefault="00DA4A78" w:rsidP="00C5142C">
            <w:pPr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DA4A78" w:rsidRPr="002B2717" w14:paraId="5851A8EC" w14:textId="77777777" w:rsidTr="00813C8D">
        <w:trPr>
          <w:trHeight w:val="198"/>
        </w:trPr>
        <w:tc>
          <w:tcPr>
            <w:tcW w:w="2098" w:type="pct"/>
            <w:vMerge/>
          </w:tcPr>
          <w:p w14:paraId="4A1C9605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45B41DB9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Телефон: 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29E52F3B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</w:tbl>
    <w:p w14:paraId="4FCA524E" w14:textId="77777777" w:rsidR="00DA4A78" w:rsidRDefault="00DA4A78" w:rsidP="00DA4A78">
      <w:pPr>
        <w:rPr>
          <w:shd w:val="clear" w:color="auto" w:fill="FFFFFF"/>
        </w:rPr>
      </w:pPr>
    </w:p>
    <w:p w14:paraId="1FC45BBF" w14:textId="77777777" w:rsidR="00DA4A78" w:rsidRPr="00C62694" w:rsidRDefault="00DA4A78" w:rsidP="00DA4A78">
      <w:pPr>
        <w:jc w:val="center"/>
        <w:rPr>
          <w:sz w:val="28"/>
        </w:rPr>
      </w:pPr>
      <w:r w:rsidRPr="00C62694">
        <w:rPr>
          <w:sz w:val="28"/>
        </w:rPr>
        <w:t>Заявление</w:t>
      </w:r>
    </w:p>
    <w:p w14:paraId="4B0066F5" w14:textId="77777777" w:rsidR="00DA4A78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>Я, _________________________________________________</w:t>
      </w:r>
      <w:r>
        <w:rPr>
          <w:sz w:val="24"/>
          <w:szCs w:val="24"/>
        </w:rPr>
        <w:t>_________________________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C62694">
        <w:rPr>
          <w:sz w:val="24"/>
          <w:szCs w:val="24"/>
        </w:rPr>
        <w:t>прошу принять на возврат купленный товар</w:t>
      </w:r>
      <w:r>
        <w:rPr>
          <w:sz w:val="24"/>
          <w:szCs w:val="24"/>
        </w:rPr>
        <w:t>: артикул ________________________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14:paraId="697AA429" w14:textId="77777777" w:rsidR="00DA4A78" w:rsidRPr="00DA4A78" w:rsidRDefault="00DA4A78" w:rsidP="00DA4A78">
      <w:pPr>
        <w:rPr>
          <w:sz w:val="24"/>
          <w:szCs w:val="24"/>
        </w:rPr>
      </w:pPr>
      <w:r>
        <w:rPr>
          <w:sz w:val="24"/>
          <w:szCs w:val="24"/>
        </w:rPr>
        <w:t>по причине: ____________________________</w:t>
      </w:r>
      <w:r w:rsidRPr="00C6269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 w:rsidRPr="00C6269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  <w:r w:rsidRPr="00C62694">
        <w:rPr>
          <w:sz w:val="24"/>
          <w:szCs w:val="24"/>
        </w:rPr>
        <w:t xml:space="preserve"> Вернуть сумму: ________________________________________________ руб</w:t>
      </w:r>
      <w:r>
        <w:rPr>
          <w:sz w:val="24"/>
          <w:szCs w:val="24"/>
        </w:rPr>
        <w:t xml:space="preserve">лей </w:t>
      </w:r>
      <w:r w:rsidRPr="00C6269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62694">
        <w:rPr>
          <w:sz w:val="24"/>
          <w:szCs w:val="24"/>
        </w:rPr>
        <w:t xml:space="preserve"> копеек  на указанные ниже реквизиты:</w:t>
      </w:r>
    </w:p>
    <w:p w14:paraId="20F8ACF6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Банк:</w:t>
      </w:r>
    </w:p>
    <w:p w14:paraId="7F101AB3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К/С:</w:t>
      </w:r>
    </w:p>
    <w:p w14:paraId="27DD5438" w14:textId="77777777" w:rsidR="00DA4A78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БИК:</w:t>
      </w:r>
    </w:p>
    <w:p w14:paraId="70F4A050" w14:textId="77777777" w:rsidR="00DA4A78" w:rsidRDefault="00DA4A78" w:rsidP="00DA4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ИНН:</w:t>
      </w:r>
    </w:p>
    <w:p w14:paraId="73B71133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КПП:</w:t>
      </w:r>
    </w:p>
    <w:p w14:paraId="511BC058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 xml:space="preserve">Счет получателя: </w:t>
      </w:r>
    </w:p>
    <w:p w14:paraId="30AEE2AF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ФИО получателя</w:t>
      </w:r>
      <w:r w:rsidRPr="00E32031">
        <w:rPr>
          <w:sz w:val="24"/>
          <w:szCs w:val="24"/>
        </w:rPr>
        <w:t xml:space="preserve"> (</w:t>
      </w:r>
      <w:r>
        <w:rPr>
          <w:sz w:val="24"/>
          <w:szCs w:val="24"/>
        </w:rPr>
        <w:t>разборчиво</w:t>
      </w:r>
      <w:r w:rsidRPr="00E32031">
        <w:rPr>
          <w:sz w:val="24"/>
          <w:szCs w:val="24"/>
        </w:rPr>
        <w:t>)</w:t>
      </w:r>
      <w:r w:rsidRPr="00C62694">
        <w:rPr>
          <w:sz w:val="24"/>
          <w:szCs w:val="24"/>
        </w:rPr>
        <w:t xml:space="preserve">: </w:t>
      </w:r>
    </w:p>
    <w:p w14:paraId="403B30EF" w14:textId="77777777" w:rsidR="00DA4A78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Номер карты:</w:t>
      </w:r>
    </w:p>
    <w:p w14:paraId="39D1271A" w14:textId="0111F212" w:rsidR="004340BB" w:rsidRPr="004340BB" w:rsidRDefault="009B3DF9" w:rsidP="004340BB">
      <w:pPr>
        <w:spacing w:line="240" w:lineRule="auto"/>
        <w:rPr>
          <w:i/>
          <w:sz w:val="24"/>
          <w:shd w:val="clear" w:color="auto" w:fill="FFFFFF"/>
        </w:rPr>
      </w:pPr>
      <w:r w:rsidRPr="009B3DF9">
        <w:rPr>
          <w:i/>
          <w:sz w:val="24"/>
          <w:shd w:val="clear" w:color="auto" w:fill="FFFFFF"/>
        </w:rPr>
        <w:t xml:space="preserve">Возврат товара производится только при условии отсутствия следов носки </w:t>
      </w:r>
      <w:proofErr w:type="gramStart"/>
      <w:r w:rsidRPr="009B3DF9">
        <w:rPr>
          <w:i/>
          <w:sz w:val="24"/>
          <w:shd w:val="clear" w:color="auto" w:fill="FFFFFF"/>
        </w:rPr>
        <w:t>изделия,  повреждения</w:t>
      </w:r>
      <w:proofErr w:type="gramEnd"/>
      <w:r w:rsidRPr="009B3DF9">
        <w:rPr>
          <w:i/>
          <w:sz w:val="24"/>
          <w:shd w:val="clear" w:color="auto" w:fill="FFFFFF"/>
        </w:rPr>
        <w:t xml:space="preserve"> товарной упаковки, а так же при сохранении товарных этикеток и бирок, и наличии чека</w:t>
      </w:r>
      <w:r w:rsidR="004340BB" w:rsidRPr="004340BB">
        <w:rPr>
          <w:i/>
          <w:sz w:val="24"/>
          <w:shd w:val="clear" w:color="auto" w:fill="FFFFFF"/>
        </w:rPr>
        <w:t>.</w:t>
      </w:r>
    </w:p>
    <w:p w14:paraId="27D5E7F7" w14:textId="77777777" w:rsidR="004340BB" w:rsidRPr="00C62694" w:rsidRDefault="004340BB" w:rsidP="00DA4A78">
      <w:pPr>
        <w:spacing w:line="240" w:lineRule="auto"/>
        <w:rPr>
          <w:sz w:val="24"/>
          <w:szCs w:val="24"/>
        </w:rPr>
      </w:pPr>
    </w:p>
    <w:p w14:paraId="5430A833" w14:textId="77777777" w:rsidR="00DA4A78" w:rsidRPr="00C62694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  <w:t>Подпись: ______________/ _______________ /</w:t>
      </w:r>
    </w:p>
    <w:p w14:paraId="69B19294" w14:textId="77777777" w:rsidR="00DA4A78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  <w:t>Дата: «___» __________ 20__г.</w:t>
      </w:r>
    </w:p>
    <w:p w14:paraId="5C5120BD" w14:textId="77777777" w:rsidR="004340BB" w:rsidRDefault="004340BB" w:rsidP="00DA4A78">
      <w:pPr>
        <w:spacing w:line="240" w:lineRule="auto"/>
        <w:jc w:val="center"/>
        <w:rPr>
          <w:sz w:val="24"/>
          <w:shd w:val="clear" w:color="auto" w:fill="FFFFFF"/>
        </w:rPr>
      </w:pPr>
    </w:p>
    <w:p w14:paraId="2F61DEDC" w14:textId="28804D65" w:rsidR="00D63DC8" w:rsidRPr="00DA4A78" w:rsidRDefault="009B7BCA" w:rsidP="00DA4A78">
      <w:pPr>
        <w:spacing w:line="240" w:lineRule="auto"/>
        <w:jc w:val="center"/>
        <w:rPr>
          <w:sz w:val="24"/>
          <w:shd w:val="clear" w:color="auto" w:fill="FFFFFF"/>
        </w:rPr>
      </w:pPr>
    </w:p>
    <w:sectPr w:rsidR="00D63DC8" w:rsidRPr="00DA4A78" w:rsidSect="00DA4A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C"/>
    <w:rsid w:val="00261A2E"/>
    <w:rsid w:val="00361A5C"/>
    <w:rsid w:val="004340BB"/>
    <w:rsid w:val="004625B3"/>
    <w:rsid w:val="00500538"/>
    <w:rsid w:val="0057539F"/>
    <w:rsid w:val="00813C8D"/>
    <w:rsid w:val="00844FC1"/>
    <w:rsid w:val="009B3DF9"/>
    <w:rsid w:val="009B7BCA"/>
    <w:rsid w:val="00B45456"/>
    <w:rsid w:val="00C5142C"/>
    <w:rsid w:val="00DA4A78"/>
    <w:rsid w:val="00F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496"/>
  <w15:chartTrackingRefBased/>
  <w15:docId w15:val="{B22AFB5D-0A42-4072-A027-769ED19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9219829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Vitaliy Dolzhenko</cp:lastModifiedBy>
  <cp:revision>3</cp:revision>
  <dcterms:created xsi:type="dcterms:W3CDTF">2023-03-09T13:53:00Z</dcterms:created>
  <dcterms:modified xsi:type="dcterms:W3CDTF">2024-04-26T14:05:00Z</dcterms:modified>
</cp:coreProperties>
</file>